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AB2E2" w14:textId="5C4DCE81" w:rsidR="003854B3" w:rsidRPr="002137A7" w:rsidRDefault="002137A7" w:rsidP="003854B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7A7">
        <w:rPr>
          <w:rFonts w:ascii="Times New Roman" w:hAnsi="Times New Roman" w:cs="Times New Roman"/>
          <w:sz w:val="28"/>
          <w:szCs w:val="28"/>
        </w:rPr>
        <w:t>11.10.24. Тема: «</w:t>
      </w:r>
      <w:r w:rsidR="003854B3" w:rsidRPr="002137A7">
        <w:rPr>
          <w:rFonts w:ascii="Times New Roman" w:hAnsi="Times New Roman" w:cs="Times New Roman"/>
          <w:sz w:val="28"/>
          <w:szCs w:val="28"/>
        </w:rPr>
        <w:t>Электроды для сварки</w:t>
      </w:r>
      <w:r w:rsidRPr="002137A7">
        <w:rPr>
          <w:rFonts w:ascii="Times New Roman" w:hAnsi="Times New Roman" w:cs="Times New Roman"/>
          <w:sz w:val="28"/>
          <w:szCs w:val="28"/>
        </w:rPr>
        <w:t>»</w:t>
      </w:r>
      <w:r w:rsidR="003854B3" w:rsidRPr="002137A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AD68F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Тест.</w:t>
      </w:r>
    </w:p>
    <w:p w14:paraId="61A16010" w14:textId="77777777" w:rsidR="003854B3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Каждый вопрос имеет один или несколько правильных ответов. Выберите верный ответ.</w:t>
      </w:r>
    </w:p>
    <w:p w14:paraId="5BB07E57" w14:textId="7E114E4C" w:rsidR="002137A7" w:rsidRPr="002137A7" w:rsidRDefault="002137A7" w:rsidP="002137A7">
      <w:pPr>
        <w:spacing w:after="0"/>
        <w:jc w:val="both"/>
        <w:rPr>
          <w:rFonts w:ascii="Times New Roman" w:hAnsi="Times New Roman" w:cs="Times New Roman"/>
          <w:color w:val="FF0000"/>
          <w:sz w:val="32"/>
          <w:szCs w:val="32"/>
        </w:rPr>
      </w:pP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В рабочей тетради </w:t>
      </w:r>
      <w:r w:rsidRPr="002137A7">
        <w:rPr>
          <w:rFonts w:ascii="Times New Roman" w:hAnsi="Times New Roman" w:cs="Times New Roman"/>
          <w:color w:val="FF0000"/>
          <w:sz w:val="32"/>
          <w:szCs w:val="32"/>
          <w:u w:val="single"/>
        </w:rPr>
        <w:t>аккуратно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 начертите таблицу и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>в графу «ответ», проставьте выбранные буквы.  Заполненную таблицу сфотографировать и отправить</w:t>
      </w:r>
      <w:r w:rsidRPr="002137A7">
        <w:rPr>
          <w:color w:val="FF0000"/>
          <w:sz w:val="32"/>
          <w:szCs w:val="32"/>
        </w:rPr>
        <w:t xml:space="preserve"> 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>на эл. почту edu.welding.i@gmail.com. С указанием даты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>, группы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 и фамилии.</w:t>
      </w:r>
      <w:r w:rsidRPr="002137A7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</w:p>
    <w:p w14:paraId="28E27651" w14:textId="77777777" w:rsid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8077" w:type="dxa"/>
        <w:tblInd w:w="-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</w:tblGrid>
      <w:tr w:rsidR="002137A7" w:rsidRPr="002137A7" w14:paraId="4778ABE3" w14:textId="77777777" w:rsidTr="002137A7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CEFC9E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BE1735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D35FA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C9D0C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01BE68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F28EF3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62BACC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4F8A2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30E22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1F96E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ACAF4" w14:textId="7777777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37A7" w:rsidRPr="002137A7" w14:paraId="6A16AB3B" w14:textId="77777777" w:rsidTr="002137A7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6F49C" w14:textId="77777777" w:rsidR="002137A7" w:rsidRPr="002137A7" w:rsidRDefault="002137A7" w:rsidP="002137A7">
            <w:pPr>
              <w:spacing w:after="0"/>
              <w:ind w:left="-126" w:firstLine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2137A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C2FA03" w14:textId="5BFB3BA0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FE09F3" w14:textId="29DB4538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5D08659" w14:textId="509972F0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BEBA5B" w14:textId="70D5AEA2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000D79" w14:textId="11F14AF7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011C1AE" w14:textId="393DC668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40319C" w14:textId="548CD114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BC222F" w14:textId="19079FDE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78504D" w14:textId="43150903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3AD4AAD" w14:textId="1F8EC47F" w:rsidR="002137A7" w:rsidRPr="002137A7" w:rsidRDefault="002137A7" w:rsidP="00E770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48DA35" w14:textId="77777777" w:rsidR="002137A7" w:rsidRP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EF41D3" w14:textId="77777777" w:rsidR="003854B3" w:rsidRPr="002137A7" w:rsidRDefault="003854B3" w:rsidP="003854B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Электродная проволока:</w:t>
      </w:r>
    </w:p>
    <w:p w14:paraId="23BCE05F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а)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обеспечивает стабильное горение сварочной дуги;</w:t>
      </w:r>
    </w:p>
    <w:p w14:paraId="1FF85024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б)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обеспечивает хорошее формирование сварного шва;</w:t>
      </w:r>
    </w:p>
    <w:p w14:paraId="14272E54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в)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выполняет роль присадочного материала.</w:t>
      </w:r>
    </w:p>
    <w:p w14:paraId="3E28F74D" w14:textId="77777777" w:rsidR="003854B3" w:rsidRPr="002137A7" w:rsidRDefault="003854B3" w:rsidP="003854B3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Покрытие электрода служит для:</w:t>
      </w:r>
    </w:p>
    <w:p w14:paraId="44A413F2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а)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обеспечения стабильного горения сварочной дуги;</w:t>
      </w:r>
    </w:p>
    <w:p w14:paraId="659E15F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б)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получения металла заданного химического состава;</w:t>
      </w:r>
    </w:p>
    <w:p w14:paraId="7CBE5409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в)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получения неразъемного сварного соединения,</w:t>
      </w:r>
    </w:p>
    <w:p w14:paraId="2CAAE843" w14:textId="77777777" w:rsidR="003854B3" w:rsidRPr="002137A7" w:rsidRDefault="003854B3" w:rsidP="003854B3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При выборе покрытых металлических электродов всегда следует предусматривать, чтобы:</w:t>
      </w:r>
    </w:p>
    <w:p w14:paraId="339D2A15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а)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механические свойства электродной проволоки были не ниже механических свойств свариваемого металла;</w:t>
      </w:r>
    </w:p>
    <w:p w14:paraId="2F643601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б)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механические свойства металла шва не были ниже механических свойств основного металла;</w:t>
      </w:r>
    </w:p>
    <w:p w14:paraId="32789E0E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в)   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     механические свойства металла шва были не выше механических свойств основного металла.</w:t>
      </w:r>
    </w:p>
    <w:p w14:paraId="585442D2" w14:textId="77777777" w:rsidR="003854B3" w:rsidRPr="002137A7" w:rsidRDefault="003854B3" w:rsidP="003854B3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Основное покрытие обозначается буквой:</w:t>
      </w:r>
    </w:p>
    <w:p w14:paraId="339453E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>а)  А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;</w:t>
      </w:r>
    </w:p>
    <w:p w14:paraId="5C645235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>б)  Р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;  </w:t>
      </w:r>
    </w:p>
    <w:p w14:paraId="0FB2B46B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>в)  Б.</w:t>
      </w:r>
      <w:proofErr w:type="gramEnd"/>
    </w:p>
    <w:p w14:paraId="55C01555" w14:textId="2E9C8AA6" w:rsidR="003854B3" w:rsidRP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854B3" w:rsidRPr="002137A7">
        <w:rPr>
          <w:rFonts w:ascii="Times New Roman" w:hAnsi="Times New Roman" w:cs="Times New Roman"/>
          <w:sz w:val="24"/>
          <w:szCs w:val="24"/>
        </w:rPr>
        <w:t>5. К каким типам электродов предъявляются повышенные требования по пластичности и ударной вязкости?</w:t>
      </w:r>
    </w:p>
    <w:p w14:paraId="44FF3B04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а)  Э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50А.</w:t>
      </w:r>
    </w:p>
    <w:p w14:paraId="0E87D9D4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б)  Э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4б.</w:t>
      </w:r>
    </w:p>
    <w:p w14:paraId="0CBC5789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в)  Э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42А.</w:t>
      </w:r>
    </w:p>
    <w:p w14:paraId="3076DB1E" w14:textId="5F1BF319" w:rsidR="003854B3" w:rsidRP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54B3" w:rsidRPr="002137A7">
        <w:rPr>
          <w:rFonts w:ascii="Times New Roman" w:hAnsi="Times New Roman" w:cs="Times New Roman"/>
          <w:sz w:val="24"/>
          <w:szCs w:val="24"/>
        </w:rPr>
        <w:t>6.  Для сварки на переменном токе используются электроды:</w:t>
      </w:r>
    </w:p>
    <w:p w14:paraId="5AC0D827" w14:textId="02EE0553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а)  АНО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-4;</w:t>
      </w:r>
    </w:p>
    <w:p w14:paraId="33312A3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б)  МР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-3;</w:t>
      </w:r>
    </w:p>
    <w:p w14:paraId="002E0004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137A7">
        <w:rPr>
          <w:rFonts w:ascii="Times New Roman" w:hAnsi="Times New Roman" w:cs="Times New Roman"/>
          <w:sz w:val="24"/>
          <w:szCs w:val="24"/>
        </w:rPr>
        <w:t>в)  УОНИИ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-13/55.</w:t>
      </w:r>
    </w:p>
    <w:p w14:paraId="7FC3401D" w14:textId="77777777" w:rsidR="003854B3" w:rsidRPr="002137A7" w:rsidRDefault="003854B3" w:rsidP="003854B3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Какие марки электродов не требуют тщательной подготовки кромок под сварку?</w:t>
      </w:r>
    </w:p>
    <w:p w14:paraId="007F8E41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а) УОНИИ-13/45.</w:t>
      </w:r>
    </w:p>
    <w:p w14:paraId="3880FCE6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б) АНО-9.</w:t>
      </w:r>
    </w:p>
    <w:p w14:paraId="4772E09E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в) ЦУ-7.</w:t>
      </w:r>
    </w:p>
    <w:p w14:paraId="1D1FE345" w14:textId="77777777" w:rsidR="003854B3" w:rsidRPr="002137A7" w:rsidRDefault="003854B3" w:rsidP="003854B3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Электроды какой марки менее чувствительны к увлажнению покрытия электрода?</w:t>
      </w:r>
    </w:p>
    <w:p w14:paraId="6B5E87AF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а) АНО-4.</w:t>
      </w:r>
    </w:p>
    <w:p w14:paraId="24883891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б) МР-3.</w:t>
      </w:r>
    </w:p>
    <w:p w14:paraId="18EECD0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в) УОНИИ-13/45.</w:t>
      </w:r>
    </w:p>
    <w:p w14:paraId="1C3D0BF2" w14:textId="77777777" w:rsidR="003854B3" w:rsidRPr="002137A7" w:rsidRDefault="003854B3" w:rsidP="003854B3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lastRenderedPageBreak/>
        <w:t>Какие электроды рассчитаны на сварку предельно</w:t>
      </w:r>
      <w:r w:rsidRPr="002137A7">
        <w:rPr>
          <w:rFonts w:ascii="Times New Roman" w:hAnsi="Times New Roman" w:cs="Times New Roman"/>
          <w:sz w:val="24"/>
          <w:szCs w:val="24"/>
        </w:rPr>
        <w:br/>
        <w:t>короткой дугой?        </w:t>
      </w:r>
    </w:p>
    <w:p w14:paraId="6CFFFA6F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   а) УОНИИ-13/45.</w:t>
      </w:r>
    </w:p>
    <w:p w14:paraId="33376504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   б) ОЗС-6.</w:t>
      </w:r>
    </w:p>
    <w:p w14:paraId="6F2B2B7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   в) ЦУ-7.</w:t>
      </w:r>
    </w:p>
    <w:p w14:paraId="66301680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   10. Условия хранения электродов в кладовой должны быть:</w:t>
      </w:r>
    </w:p>
    <w:p w14:paraId="5DDC206A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     а) температура не ниже 15°С и относительная влажность не выше 50%;  </w:t>
      </w:r>
    </w:p>
    <w:p w14:paraId="60D45C45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          б) температура не ниже 80°С и относительная влажность не выше 50%;</w:t>
      </w:r>
      <w:r w:rsidRPr="002137A7">
        <w:rPr>
          <w:rFonts w:ascii="Times New Roman" w:hAnsi="Times New Roman" w:cs="Times New Roman"/>
          <w:i/>
          <w:iCs/>
          <w:sz w:val="24"/>
          <w:szCs w:val="24"/>
        </w:rPr>
        <w:t>   </w:t>
      </w:r>
    </w:p>
    <w:p w14:paraId="4DE4B422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i/>
          <w:iCs/>
          <w:sz w:val="24"/>
          <w:szCs w:val="24"/>
        </w:rPr>
        <w:t>          </w:t>
      </w:r>
      <w:r w:rsidRPr="002137A7">
        <w:rPr>
          <w:rFonts w:ascii="Times New Roman" w:hAnsi="Times New Roman" w:cs="Times New Roman"/>
          <w:sz w:val="24"/>
          <w:szCs w:val="24"/>
        </w:rPr>
        <w:t>в) температура не ниже 15°С и относительная влажность не ниже 50%.</w:t>
      </w:r>
    </w:p>
    <w:p w14:paraId="59DF59DC" w14:textId="3EF65E0F" w:rsidR="003854B3" w:rsidRPr="002137A7" w:rsidRDefault="002137A7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B110C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4afca61a789d8c72c1f854948ac1013dd5d57dd7"/>
      <w:bookmarkStart w:id="1" w:name="0"/>
      <w:bookmarkEnd w:id="0"/>
      <w:bookmarkEnd w:id="1"/>
      <w:r w:rsidRPr="002137A7">
        <w:rPr>
          <w:rFonts w:ascii="Times New Roman" w:hAnsi="Times New Roman" w:cs="Times New Roman"/>
          <w:sz w:val="24"/>
          <w:szCs w:val="24"/>
        </w:rPr>
        <w:t>Критерии оценок тестирования:</w:t>
      </w:r>
    </w:p>
    <w:p w14:paraId="6009F19E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Оценка «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>отлично»  9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-10 правильных ответов или 90-100% из 10 предложенных вопросов;</w:t>
      </w:r>
    </w:p>
    <w:p w14:paraId="788728B1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Оценка «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 xml:space="preserve">хорошо»   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7-8 правильных ответов или 70-89% из 10 предложенных вопросов;</w:t>
      </w:r>
    </w:p>
    <w:p w14:paraId="7430F686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>Оценка «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>удовлетворительно»  5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-6 правильных ответов или 50-69% из 10 предложенных вопросов;</w:t>
      </w:r>
    </w:p>
    <w:p w14:paraId="156E65FF" w14:textId="77777777" w:rsidR="003854B3" w:rsidRPr="002137A7" w:rsidRDefault="003854B3" w:rsidP="003854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37A7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Pr="002137A7">
        <w:rPr>
          <w:rFonts w:ascii="Times New Roman" w:hAnsi="Times New Roman" w:cs="Times New Roman"/>
          <w:sz w:val="24"/>
          <w:szCs w:val="24"/>
        </w:rPr>
        <w:t xml:space="preserve">неудовлетворительно»   </w:t>
      </w:r>
      <w:proofErr w:type="gramEnd"/>
      <w:r w:rsidRPr="002137A7">
        <w:rPr>
          <w:rFonts w:ascii="Times New Roman" w:hAnsi="Times New Roman" w:cs="Times New Roman"/>
          <w:sz w:val="24"/>
          <w:szCs w:val="24"/>
        </w:rPr>
        <w:t>0-4 правильных ответов или 0-49% из 10 предложенных вопросов.</w:t>
      </w:r>
    </w:p>
    <w:p w14:paraId="21B23168" w14:textId="77777777" w:rsidR="00E86DAB" w:rsidRPr="002137A7" w:rsidRDefault="00E86DAB" w:rsidP="003854B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86DAB" w:rsidRPr="002137A7" w:rsidSect="002137A7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B522F"/>
    <w:multiLevelType w:val="multilevel"/>
    <w:tmpl w:val="43DE0A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B0E2D"/>
    <w:multiLevelType w:val="multilevel"/>
    <w:tmpl w:val="16D0B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8313FE"/>
    <w:multiLevelType w:val="multilevel"/>
    <w:tmpl w:val="6AFA5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810288"/>
    <w:multiLevelType w:val="multilevel"/>
    <w:tmpl w:val="70668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61FC0"/>
    <w:multiLevelType w:val="multilevel"/>
    <w:tmpl w:val="5C42B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A46881"/>
    <w:multiLevelType w:val="multilevel"/>
    <w:tmpl w:val="BC1C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4E3FA4"/>
    <w:multiLevelType w:val="multilevel"/>
    <w:tmpl w:val="547A5F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416140">
    <w:abstractNumId w:val="5"/>
  </w:num>
  <w:num w:numId="2" w16cid:durableId="874807229">
    <w:abstractNumId w:val="4"/>
  </w:num>
  <w:num w:numId="3" w16cid:durableId="241532039">
    <w:abstractNumId w:val="3"/>
  </w:num>
  <w:num w:numId="4" w16cid:durableId="816609104">
    <w:abstractNumId w:val="1"/>
  </w:num>
  <w:num w:numId="5" w16cid:durableId="1485199595">
    <w:abstractNumId w:val="0"/>
  </w:num>
  <w:num w:numId="6" w16cid:durableId="732773500">
    <w:abstractNumId w:val="6"/>
  </w:num>
  <w:num w:numId="7" w16cid:durableId="209391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B1"/>
    <w:rsid w:val="001D3DB1"/>
    <w:rsid w:val="002137A7"/>
    <w:rsid w:val="003854B3"/>
    <w:rsid w:val="005636C1"/>
    <w:rsid w:val="0083171C"/>
    <w:rsid w:val="00E8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B6AA"/>
  <w15:chartTrackingRefBased/>
  <w15:docId w15:val="{5B43BF8F-51D1-4A28-8873-B9DBCEB73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1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5</cp:revision>
  <dcterms:created xsi:type="dcterms:W3CDTF">2024-10-08T13:02:00Z</dcterms:created>
  <dcterms:modified xsi:type="dcterms:W3CDTF">2024-10-08T13:13:00Z</dcterms:modified>
</cp:coreProperties>
</file>